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941" w:rsidRPr="003076A8" w:rsidRDefault="00C75CCC" w:rsidP="00C75CCC">
      <w:pPr>
        <w:pStyle w:val="BodyText"/>
        <w:widowControl w:val="0"/>
        <w:spacing w:before="120" w:after="120"/>
        <w:ind w:right="471"/>
        <w:jc w:val="center"/>
        <w:rPr>
          <w:rFonts w:ascii="Times New Roman" w:hAnsi="Times New Roman"/>
          <w:b/>
          <w:highlight w:val="white"/>
          <w:lang w:val="nl-NL"/>
        </w:rPr>
      </w:pPr>
      <w:r w:rsidRPr="003076A8">
        <w:rPr>
          <w:rFonts w:ascii="Times New Roman" w:hAnsi="Times New Roman"/>
          <w:b/>
          <w:highlight w:val="white"/>
          <w:lang w:val="nl-NL"/>
        </w:rPr>
        <w:t>Phụ lục I</w:t>
      </w:r>
      <w:r>
        <w:rPr>
          <w:rFonts w:ascii="Times New Roman" w:hAnsi="Times New Roman"/>
          <w:b/>
          <w:highlight w:val="white"/>
          <w:lang w:val="nl-NL"/>
        </w:rPr>
        <w:t>I</w:t>
      </w:r>
    </w:p>
    <w:p w:rsidR="00476941" w:rsidRPr="00C75CCC" w:rsidRDefault="00C75CCC" w:rsidP="00C75CCC">
      <w:pPr>
        <w:pStyle w:val="BodyText"/>
        <w:widowControl w:val="0"/>
        <w:spacing w:before="120" w:after="120"/>
        <w:ind w:right="96"/>
        <w:jc w:val="center"/>
        <w:rPr>
          <w:rFonts w:ascii="Times New Roman" w:hAnsi="Times New Roman"/>
          <w:b/>
          <w:highlight w:val="white"/>
          <w:u w:color="FF0000"/>
          <w:lang w:val="en-US"/>
        </w:rPr>
      </w:pPr>
      <w:r w:rsidRPr="00C75CCC">
        <w:rPr>
          <w:rFonts w:ascii="Times New Roman" w:hAnsi="Times New Roman"/>
          <w:b/>
          <w:highlight w:val="white"/>
          <w:u w:color="FF0000"/>
          <w:lang w:val="nl-NL"/>
        </w:rPr>
        <w:t>THỐNG KÊ CÁC CHỈ TIÊU THỰC HIỆN</w:t>
      </w:r>
      <w:r w:rsidRPr="00C75CCC">
        <w:rPr>
          <w:rFonts w:ascii="Times New Roman" w:hAnsi="Times New Roman"/>
          <w:b/>
          <w:highlight w:val="white"/>
          <w:lang w:val="nl-NL"/>
        </w:rPr>
        <w:t xml:space="preserve"> NGHỊ </w:t>
      </w:r>
      <w:r w:rsidRPr="00C75CCC">
        <w:rPr>
          <w:rFonts w:ascii="Times New Roman" w:hAnsi="Times New Roman"/>
          <w:b/>
          <w:highlight w:val="white"/>
          <w:u w:color="FF0000"/>
          <w:lang w:val="nl-NL"/>
        </w:rPr>
        <w:t>QUYẾT SỐ</w:t>
      </w:r>
      <w:r>
        <w:rPr>
          <w:rFonts w:ascii="Times New Roman" w:hAnsi="Times New Roman"/>
          <w:b/>
          <w:highlight w:val="white"/>
          <w:lang w:val="nl-NL"/>
        </w:rPr>
        <w:t xml:space="preserve"> 04-NQ/TU</w:t>
      </w:r>
      <w:r>
        <w:rPr>
          <w:rFonts w:ascii="Times New Roman" w:hAnsi="Times New Roman"/>
          <w:b/>
          <w:highlight w:val="white"/>
          <w:lang w:val="nl-NL"/>
        </w:rPr>
        <w:br/>
      </w:r>
      <w:r w:rsidRPr="00C75CCC">
        <w:rPr>
          <w:rFonts w:ascii="Times New Roman" w:hAnsi="Times New Roman"/>
          <w:b/>
          <w:highlight w:val="white"/>
          <w:lang w:val="nl-NL"/>
        </w:rPr>
        <w:t xml:space="preserve">NGÀY 02/4/2021 </w:t>
      </w:r>
      <w:r w:rsidRPr="00C75CCC">
        <w:rPr>
          <w:rFonts w:ascii="Times New Roman" w:hAnsi="Times New Roman"/>
          <w:b/>
          <w:highlight w:val="white"/>
          <w:u w:color="FF0000"/>
          <w:lang w:val="vi-VN"/>
        </w:rPr>
        <w:t xml:space="preserve">CỦA BAN CHẤP HÀNH ĐẢNG BỘ TỈNH </w:t>
      </w:r>
    </w:p>
    <w:p w:rsidR="00476941" w:rsidRPr="00C75CCC" w:rsidRDefault="002F3C18" w:rsidP="00C75CCC">
      <w:pPr>
        <w:pStyle w:val="BodyText"/>
        <w:widowControl w:val="0"/>
        <w:spacing w:before="120" w:after="120"/>
        <w:ind w:right="96" w:firstLine="567"/>
        <w:jc w:val="center"/>
        <w:rPr>
          <w:rFonts w:ascii="Times New Roman" w:hAnsi="Times New Roman"/>
          <w:i/>
          <w:sz w:val="26"/>
          <w:highlight w:val="white"/>
          <w:u w:color="FF0000"/>
          <w:lang w:val="en-US"/>
        </w:rPr>
      </w:pPr>
      <w:r>
        <w:rPr>
          <w:rFonts w:ascii="Times New Roman" w:hAnsi="Times New Roman"/>
          <w:noProof/>
          <w:sz w:val="24"/>
          <w:u w:color="FF0000"/>
          <w:lang w:val="en-US" w:eastAsia="en-US"/>
        </w:rPr>
        <mc:AlternateContent>
          <mc:Choice Requires="wps">
            <w:drawing>
              <wp:anchor distT="0" distB="0" distL="114300" distR="114300" simplePos="0" relativeHeight="251659264" behindDoc="0" locked="0" layoutInCell="1" allowOverlap="1" wp14:anchorId="7C6BFCEF" wp14:editId="55D362B8">
                <wp:simplePos x="0" y="0"/>
                <wp:positionH relativeFrom="column">
                  <wp:posOffset>2187575</wp:posOffset>
                </wp:positionH>
                <wp:positionV relativeFrom="paragraph">
                  <wp:posOffset>414655</wp:posOffset>
                </wp:positionV>
                <wp:extent cx="1428115" cy="0"/>
                <wp:effectExtent l="0" t="0" r="19685" b="19050"/>
                <wp:wrapNone/>
                <wp:docPr id="1" name="Straight Connector 1"/>
                <wp:cNvGraphicFramePr/>
                <a:graphic xmlns:a="http://schemas.openxmlformats.org/drawingml/2006/main">
                  <a:graphicData uri="http://schemas.microsoft.com/office/word/2010/wordprocessingShape">
                    <wps:wsp>
                      <wps:cNvCnPr/>
                      <wps:spPr>
                        <a:xfrm>
                          <a:off x="0" y="0"/>
                          <a:ext cx="14281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25pt,32.65pt" to="284.7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" strokecolor="black [3200]" strokeweight=".5pt">
                <v:stroke joinstyle="miter"/>
              </v:line>
            </w:pict>
          </mc:Fallback>
        </mc:AlternateContent>
      </w:r>
      <w:r w:rsidR="00476941" w:rsidRPr="00C75CCC">
        <w:rPr>
          <w:rFonts w:ascii="Times New Roman" w:hAnsi="Times New Roman"/>
          <w:i/>
          <w:sz w:val="26"/>
          <w:highlight w:val="white"/>
          <w:u w:color="FF0000"/>
          <w:lang w:val="en-US"/>
        </w:rPr>
        <w:t>(</w:t>
      </w:r>
      <w:r w:rsidR="00C75CCC">
        <w:rPr>
          <w:rFonts w:ascii="Times New Roman" w:hAnsi="Times New Roman"/>
          <w:i/>
          <w:sz w:val="26"/>
          <w:highlight w:val="white"/>
          <w:u w:color="FF0000"/>
          <w:lang w:val="en-US"/>
        </w:rPr>
        <w:t>K</w:t>
      </w:r>
      <w:r w:rsidR="00476941" w:rsidRPr="00C75CCC">
        <w:rPr>
          <w:rFonts w:ascii="Times New Roman" w:hAnsi="Times New Roman"/>
          <w:i/>
          <w:sz w:val="26"/>
          <w:highlight w:val="white"/>
          <w:u w:color="FF0000"/>
          <w:lang w:val="en-US"/>
        </w:rPr>
        <w:t xml:space="preserve">èm theo Báo cáo số         </w:t>
      </w:r>
      <w:r w:rsidR="009A2693" w:rsidRPr="00C75CCC">
        <w:rPr>
          <w:rFonts w:ascii="Times New Roman" w:hAnsi="Times New Roman"/>
          <w:i/>
          <w:sz w:val="26"/>
          <w:highlight w:val="white"/>
          <w:u w:color="FF0000"/>
          <w:lang w:val="en-US"/>
        </w:rPr>
        <w:t xml:space="preserve"> </w:t>
      </w:r>
      <w:r w:rsidR="00476941" w:rsidRPr="00C75CCC">
        <w:rPr>
          <w:rFonts w:ascii="Times New Roman" w:hAnsi="Times New Roman"/>
          <w:i/>
          <w:sz w:val="26"/>
          <w:highlight w:val="white"/>
          <w:u w:color="FF0000"/>
          <w:lang w:val="en-US"/>
        </w:rPr>
        <w:t>/</w:t>
      </w:r>
      <w:r w:rsidR="009A2693" w:rsidRPr="00C75CCC">
        <w:rPr>
          <w:rFonts w:ascii="Times New Roman" w:hAnsi="Times New Roman"/>
          <w:i/>
          <w:sz w:val="26"/>
          <w:highlight w:val="white"/>
          <w:u w:color="FF0000"/>
          <w:lang w:val="en-US"/>
        </w:rPr>
        <w:t>BC-BCĐCĐS</w:t>
      </w:r>
      <w:r w:rsidR="00476941" w:rsidRPr="00C75CCC">
        <w:rPr>
          <w:rFonts w:ascii="Times New Roman" w:hAnsi="Times New Roman"/>
          <w:i/>
          <w:sz w:val="26"/>
          <w:highlight w:val="white"/>
          <w:u w:color="FF0000"/>
          <w:lang w:val="en-US"/>
        </w:rPr>
        <w:t>, ngày      /</w:t>
      </w:r>
      <w:r w:rsidR="009520E4" w:rsidRPr="00C75CCC">
        <w:rPr>
          <w:rFonts w:ascii="Times New Roman" w:hAnsi="Times New Roman"/>
          <w:i/>
          <w:sz w:val="26"/>
          <w:highlight w:val="white"/>
          <w:u w:color="FF0000"/>
          <w:lang w:val="en-US"/>
        </w:rPr>
        <w:t>8</w:t>
      </w:r>
      <w:r w:rsidR="00476941" w:rsidRPr="00C75CCC">
        <w:rPr>
          <w:rFonts w:ascii="Times New Roman" w:hAnsi="Times New Roman"/>
          <w:i/>
          <w:sz w:val="26"/>
          <w:highlight w:val="white"/>
          <w:u w:color="FF0000"/>
          <w:lang w:val="en-US"/>
        </w:rPr>
        <w:t>/2023 của</w:t>
      </w:r>
      <w:r w:rsidR="00C75CCC">
        <w:rPr>
          <w:rFonts w:ascii="Times New Roman" w:hAnsi="Times New Roman"/>
          <w:i/>
          <w:sz w:val="26"/>
          <w:highlight w:val="white"/>
          <w:u w:color="FF0000"/>
          <w:lang w:val="en-US"/>
        </w:rPr>
        <w:br/>
      </w:r>
      <w:r w:rsidR="00CC19A4" w:rsidRPr="00C75CCC">
        <w:rPr>
          <w:rFonts w:ascii="Times New Roman" w:hAnsi="Times New Roman"/>
          <w:i/>
          <w:sz w:val="26"/>
          <w:highlight w:val="white"/>
          <w:u w:color="FF0000"/>
          <w:lang w:val="en-US"/>
        </w:rPr>
        <w:t>Ban chỉ đạo về Chuyển đổi số</w:t>
      </w:r>
      <w:r w:rsidR="00476941" w:rsidRPr="00C75CCC">
        <w:rPr>
          <w:rFonts w:ascii="Times New Roman" w:hAnsi="Times New Roman"/>
          <w:i/>
          <w:sz w:val="26"/>
          <w:highlight w:val="white"/>
          <w:u w:color="FF0000"/>
          <w:lang w:val="en-US"/>
        </w:rPr>
        <w:t>)</w:t>
      </w:r>
    </w:p>
    <w:p w:rsidR="00476941" w:rsidRPr="003076A8" w:rsidRDefault="00476941" w:rsidP="00476941">
      <w:pPr>
        <w:pStyle w:val="BodyText"/>
        <w:widowControl w:val="0"/>
        <w:ind w:right="96" w:firstLine="567"/>
        <w:jc w:val="center"/>
        <w:rPr>
          <w:rFonts w:ascii="Times New Roman" w:hAnsi="Times New Roman"/>
          <w:sz w:val="24"/>
          <w:highlight w:val="white"/>
          <w:u w:color="FF0000"/>
          <w:lang w:val="en-US"/>
        </w:rPr>
      </w:pPr>
    </w:p>
    <w:tbl>
      <w:tblPr>
        <w:tblStyle w:val="TableGrid"/>
        <w:tblW w:w="9464" w:type="dxa"/>
        <w:tblLayout w:type="fixed"/>
        <w:tblLook w:val="04A0" w:firstRow="1" w:lastRow="0" w:firstColumn="1" w:lastColumn="0" w:noHBand="0" w:noVBand="1"/>
      </w:tblPr>
      <w:tblGrid>
        <w:gridCol w:w="564"/>
        <w:gridCol w:w="3408"/>
        <w:gridCol w:w="1552"/>
        <w:gridCol w:w="1955"/>
        <w:gridCol w:w="1985"/>
      </w:tblGrid>
      <w:tr w:rsidR="00476941" w:rsidRPr="003076A8" w:rsidTr="002F3C18">
        <w:trPr>
          <w:tblHeader/>
        </w:trPr>
        <w:tc>
          <w:tcPr>
            <w:tcW w:w="564" w:type="dxa"/>
            <w:vAlign w:val="center"/>
          </w:tcPr>
          <w:p w:rsidR="00476941" w:rsidRPr="003076A8" w:rsidRDefault="00476941" w:rsidP="00DC4AC3">
            <w:pPr>
              <w:pStyle w:val="BodyText"/>
              <w:widowControl w:val="0"/>
              <w:spacing w:before="120"/>
              <w:ind w:right="-108"/>
              <w:jc w:val="center"/>
              <w:rPr>
                <w:rFonts w:ascii="Times New Roman" w:hAnsi="Times New Roman"/>
                <w:b/>
                <w:sz w:val="26"/>
                <w:szCs w:val="26"/>
                <w:highlight w:val="white"/>
                <w:lang w:val="en-US"/>
              </w:rPr>
            </w:pPr>
            <w:r w:rsidRPr="003076A8">
              <w:rPr>
                <w:rFonts w:ascii="Times New Roman" w:hAnsi="Times New Roman"/>
                <w:b/>
                <w:sz w:val="26"/>
                <w:szCs w:val="26"/>
                <w:highlight w:val="white"/>
                <w:lang w:val="en-US"/>
              </w:rPr>
              <w:t>TT</w:t>
            </w:r>
          </w:p>
        </w:tc>
        <w:tc>
          <w:tcPr>
            <w:tcW w:w="3408" w:type="dxa"/>
            <w:vAlign w:val="center"/>
          </w:tcPr>
          <w:p w:rsidR="00476941" w:rsidRPr="003076A8" w:rsidRDefault="00476941" w:rsidP="00DC4AC3">
            <w:pPr>
              <w:pStyle w:val="BodyText"/>
              <w:widowControl w:val="0"/>
              <w:spacing w:before="120"/>
              <w:ind w:right="-160"/>
              <w:jc w:val="center"/>
              <w:rPr>
                <w:rFonts w:ascii="Times New Roman" w:hAnsi="Times New Roman"/>
                <w:b/>
                <w:sz w:val="26"/>
                <w:szCs w:val="26"/>
                <w:highlight w:val="white"/>
                <w:lang w:val="en-US"/>
              </w:rPr>
            </w:pPr>
            <w:r w:rsidRPr="003076A8">
              <w:rPr>
                <w:rFonts w:ascii="Times New Roman" w:hAnsi="Times New Roman"/>
                <w:b/>
                <w:sz w:val="26"/>
                <w:szCs w:val="26"/>
                <w:highlight w:val="white"/>
                <w:lang w:val="en-US"/>
              </w:rPr>
              <w:t>Nội dung chỉ tiêu</w:t>
            </w:r>
          </w:p>
        </w:tc>
        <w:tc>
          <w:tcPr>
            <w:tcW w:w="1552" w:type="dxa"/>
            <w:vAlign w:val="center"/>
          </w:tcPr>
          <w:p w:rsidR="00476941" w:rsidRPr="003076A8" w:rsidRDefault="00476941" w:rsidP="00DC4AC3">
            <w:pPr>
              <w:pStyle w:val="BodyText"/>
              <w:widowControl w:val="0"/>
              <w:spacing w:before="120"/>
              <w:ind w:right="-59"/>
              <w:jc w:val="center"/>
              <w:rPr>
                <w:rFonts w:ascii="Times New Roman" w:hAnsi="Times New Roman"/>
                <w:b/>
                <w:sz w:val="26"/>
                <w:szCs w:val="26"/>
                <w:highlight w:val="white"/>
                <w:lang w:val="en-US"/>
              </w:rPr>
            </w:pPr>
            <w:r w:rsidRPr="003076A8">
              <w:rPr>
                <w:rFonts w:ascii="Times New Roman" w:hAnsi="Times New Roman"/>
                <w:b/>
                <w:sz w:val="26"/>
                <w:szCs w:val="26"/>
                <w:highlight w:val="white"/>
                <w:lang w:val="en-US"/>
              </w:rPr>
              <w:t>Chỉ tiêu được giao tại Nghị quyết đến 2025</w:t>
            </w:r>
          </w:p>
        </w:tc>
        <w:tc>
          <w:tcPr>
            <w:tcW w:w="1955" w:type="dxa"/>
            <w:vAlign w:val="center"/>
          </w:tcPr>
          <w:p w:rsidR="00476941" w:rsidRPr="003076A8" w:rsidRDefault="00476941" w:rsidP="009A2693">
            <w:pPr>
              <w:pStyle w:val="BodyText"/>
              <w:widowControl w:val="0"/>
              <w:spacing w:before="120"/>
              <w:jc w:val="center"/>
              <w:rPr>
                <w:rFonts w:ascii="Times New Roman" w:hAnsi="Times New Roman"/>
                <w:b/>
                <w:sz w:val="26"/>
                <w:szCs w:val="26"/>
                <w:highlight w:val="white"/>
                <w:lang w:val="en-US"/>
              </w:rPr>
            </w:pPr>
            <w:r w:rsidRPr="003076A8">
              <w:rPr>
                <w:rFonts w:ascii="Times New Roman" w:hAnsi="Times New Roman"/>
                <w:b/>
                <w:sz w:val="26"/>
                <w:szCs w:val="26"/>
                <w:highlight w:val="white"/>
                <w:lang w:val="en-US"/>
              </w:rPr>
              <w:t xml:space="preserve">Kết quả </w:t>
            </w:r>
            <w:r w:rsidRPr="003076A8">
              <w:rPr>
                <w:rFonts w:ascii="Times New Roman" w:hAnsi="Times New Roman"/>
                <w:b/>
                <w:sz w:val="26"/>
                <w:szCs w:val="26"/>
                <w:highlight w:val="white"/>
                <w:u w:color="FF0000"/>
                <w:lang w:val="en-US"/>
              </w:rPr>
              <w:t xml:space="preserve">thực hiện được đến tháng </w:t>
            </w:r>
            <w:r w:rsidR="009A2693">
              <w:rPr>
                <w:rFonts w:ascii="Times New Roman" w:hAnsi="Times New Roman"/>
                <w:b/>
                <w:sz w:val="26"/>
                <w:szCs w:val="26"/>
                <w:highlight w:val="white"/>
                <w:u w:color="FF0000"/>
                <w:lang w:val="en-US"/>
              </w:rPr>
              <w:t>6</w:t>
            </w:r>
            <w:r w:rsidRPr="003076A8">
              <w:rPr>
                <w:rFonts w:ascii="Times New Roman" w:hAnsi="Times New Roman"/>
                <w:b/>
                <w:sz w:val="26"/>
                <w:szCs w:val="26"/>
                <w:highlight w:val="white"/>
                <w:u w:color="FF0000"/>
                <w:lang w:val="en-US"/>
              </w:rPr>
              <w:t>/</w:t>
            </w:r>
            <w:r w:rsidR="009A2693">
              <w:rPr>
                <w:rFonts w:ascii="Times New Roman" w:hAnsi="Times New Roman"/>
                <w:b/>
                <w:sz w:val="26"/>
                <w:szCs w:val="26"/>
                <w:highlight w:val="white"/>
                <w:u w:color="FF0000"/>
                <w:lang w:val="en-US"/>
              </w:rPr>
              <w:t>2023</w:t>
            </w:r>
          </w:p>
        </w:tc>
        <w:tc>
          <w:tcPr>
            <w:tcW w:w="1985" w:type="dxa"/>
            <w:vAlign w:val="center"/>
          </w:tcPr>
          <w:p w:rsidR="00476941" w:rsidRPr="003076A8" w:rsidRDefault="00476941" w:rsidP="00DC4AC3">
            <w:pPr>
              <w:pStyle w:val="BodyText"/>
              <w:widowControl w:val="0"/>
              <w:spacing w:before="120"/>
              <w:jc w:val="center"/>
              <w:rPr>
                <w:rFonts w:ascii="Times New Roman" w:hAnsi="Times New Roman"/>
                <w:b/>
                <w:sz w:val="26"/>
                <w:szCs w:val="26"/>
                <w:highlight w:val="white"/>
                <w:lang w:val="en-US"/>
              </w:rPr>
            </w:pPr>
            <w:r w:rsidRPr="003076A8">
              <w:rPr>
                <w:rFonts w:ascii="Times New Roman" w:hAnsi="Times New Roman"/>
                <w:b/>
                <w:sz w:val="26"/>
                <w:szCs w:val="26"/>
                <w:highlight w:val="white"/>
                <w:lang w:val="en-US"/>
              </w:rPr>
              <w:t>Ghi chú</w:t>
            </w:r>
          </w:p>
        </w:tc>
      </w:tr>
      <w:tr w:rsidR="00476941" w:rsidRPr="003076A8" w:rsidTr="002F3C18">
        <w:tc>
          <w:tcPr>
            <w:tcW w:w="564" w:type="dxa"/>
            <w:vAlign w:val="center"/>
          </w:tcPr>
          <w:p w:rsidR="00476941" w:rsidRPr="003076A8" w:rsidRDefault="00476941" w:rsidP="002F3C18">
            <w:pPr>
              <w:pStyle w:val="BodyText"/>
              <w:widowControl w:val="0"/>
              <w:spacing w:before="120"/>
              <w:ind w:right="-108"/>
              <w:rPr>
                <w:rFonts w:ascii="Times New Roman" w:hAnsi="Times New Roman"/>
                <w:b/>
                <w:sz w:val="26"/>
                <w:szCs w:val="26"/>
                <w:highlight w:val="white"/>
                <w:lang w:val="en-US"/>
              </w:rPr>
            </w:pPr>
            <w:r w:rsidRPr="003076A8">
              <w:rPr>
                <w:rFonts w:ascii="Times New Roman" w:hAnsi="Times New Roman"/>
                <w:b/>
                <w:sz w:val="26"/>
                <w:szCs w:val="26"/>
                <w:highlight w:val="white"/>
                <w:lang w:val="en-US"/>
              </w:rPr>
              <w:t>I</w:t>
            </w:r>
          </w:p>
        </w:tc>
        <w:tc>
          <w:tcPr>
            <w:tcW w:w="8900" w:type="dxa"/>
            <w:gridSpan w:val="4"/>
            <w:vAlign w:val="center"/>
          </w:tcPr>
          <w:p w:rsidR="00476941" w:rsidRPr="003076A8" w:rsidRDefault="00476941" w:rsidP="002F3C18">
            <w:pPr>
              <w:pStyle w:val="BodyText"/>
              <w:widowControl w:val="0"/>
              <w:tabs>
                <w:tab w:val="left" w:pos="3018"/>
                <w:tab w:val="center" w:pos="4118"/>
              </w:tabs>
              <w:spacing w:before="120"/>
              <w:rPr>
                <w:rFonts w:ascii="Times New Roman" w:hAnsi="Times New Roman"/>
                <w:b/>
                <w:sz w:val="26"/>
                <w:szCs w:val="26"/>
                <w:highlight w:val="white"/>
                <w:lang w:val="en-US"/>
              </w:rPr>
            </w:pPr>
            <w:r w:rsidRPr="003076A8">
              <w:rPr>
                <w:rFonts w:ascii="Times New Roman" w:hAnsi="Times New Roman"/>
                <w:b/>
                <w:sz w:val="26"/>
                <w:szCs w:val="26"/>
                <w:highlight w:val="white"/>
                <w:lang w:val="en-US"/>
              </w:rPr>
              <w:t>Phát triển chính quyền số, nâng cao hiệu quả, hiệu lực hoạt động</w:t>
            </w:r>
          </w:p>
        </w:tc>
      </w:tr>
      <w:tr w:rsidR="00476941" w:rsidRPr="003076A8" w:rsidTr="002F3C18">
        <w:tc>
          <w:tcPr>
            <w:tcW w:w="564" w:type="dxa"/>
            <w:vAlign w:val="center"/>
          </w:tcPr>
          <w:p w:rsidR="00476941" w:rsidRPr="003076A8" w:rsidRDefault="00476941" w:rsidP="002F3C18">
            <w:pPr>
              <w:pStyle w:val="BodyText"/>
              <w:widowControl w:val="0"/>
              <w:spacing w:before="120"/>
              <w:ind w:right="-108"/>
              <w:rPr>
                <w:rFonts w:ascii="Times New Roman" w:hAnsi="Times New Roman"/>
                <w:sz w:val="26"/>
                <w:szCs w:val="26"/>
                <w:highlight w:val="white"/>
                <w:lang w:val="en-US"/>
              </w:rPr>
            </w:pPr>
            <w:r w:rsidRPr="003076A8">
              <w:rPr>
                <w:rFonts w:ascii="Times New Roman" w:hAnsi="Times New Roman"/>
                <w:sz w:val="26"/>
                <w:szCs w:val="26"/>
                <w:highlight w:val="white"/>
                <w:lang w:val="en-US"/>
              </w:rPr>
              <w:t>1</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Dịch vụ công trực tuyến toàn trình được cung cấp trên nhiều phương tiện truy cập khác nhau, bao gồm cả thiết bị di động</w:t>
            </w:r>
          </w:p>
        </w:tc>
        <w:tc>
          <w:tcPr>
            <w:tcW w:w="1552" w:type="dxa"/>
            <w:vAlign w:val="center"/>
          </w:tcPr>
          <w:p w:rsidR="00476941" w:rsidRPr="003076A8" w:rsidRDefault="00476941" w:rsidP="002F3C18">
            <w:pPr>
              <w:pStyle w:val="BodyText"/>
              <w:widowControl w:val="0"/>
              <w:spacing w:before="120"/>
              <w:ind w:right="-59"/>
              <w:rPr>
                <w:rFonts w:ascii="Times New Roman" w:hAnsi="Times New Roman"/>
                <w:sz w:val="26"/>
                <w:szCs w:val="26"/>
                <w:highlight w:val="white"/>
                <w:lang w:val="en-US"/>
              </w:rPr>
            </w:pPr>
            <w:r w:rsidRPr="003076A8">
              <w:rPr>
                <w:rFonts w:ascii="Times New Roman" w:hAnsi="Times New Roman"/>
                <w:sz w:val="26"/>
                <w:szCs w:val="26"/>
                <w:highlight w:val="white"/>
                <w:lang w:val="en-US"/>
              </w:rPr>
              <w:t>100%</w:t>
            </w:r>
          </w:p>
        </w:tc>
        <w:tc>
          <w:tcPr>
            <w:tcW w:w="1955" w:type="dxa"/>
            <w:vAlign w:val="center"/>
          </w:tcPr>
          <w:p w:rsidR="00476941" w:rsidRPr="003076A8" w:rsidRDefault="00476941" w:rsidP="002F3C18">
            <w:pPr>
              <w:pStyle w:val="BodyText"/>
              <w:widowControl w:val="0"/>
              <w:spacing w:before="120"/>
              <w:ind w:right="-59"/>
              <w:rPr>
                <w:rFonts w:ascii="Times New Roman" w:hAnsi="Times New Roman"/>
                <w:sz w:val="26"/>
                <w:szCs w:val="26"/>
                <w:highlight w:val="white"/>
                <w:lang w:val="en-US"/>
              </w:rPr>
            </w:pPr>
            <w:r w:rsidRPr="003076A8">
              <w:rPr>
                <w:rFonts w:ascii="Times New Roman" w:hAnsi="Times New Roman"/>
                <w:sz w:val="26"/>
                <w:szCs w:val="26"/>
                <w:highlight w:val="white"/>
                <w:lang w:val="en-US"/>
              </w:rPr>
              <w:t>100%</w:t>
            </w:r>
          </w:p>
        </w:tc>
        <w:tc>
          <w:tcPr>
            <w:tcW w:w="1985"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p>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Đạt chỉ tiêu</w:t>
            </w: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2</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Tỷ lệ hồ sơ công việc cấp tỉnh được xử lý trên môi trường mạng</w:t>
            </w:r>
          </w:p>
        </w:tc>
        <w:tc>
          <w:tcPr>
            <w:tcW w:w="1552" w:type="dxa"/>
            <w:vAlign w:val="center"/>
          </w:tcPr>
          <w:p w:rsidR="00476941" w:rsidRPr="003076A8" w:rsidRDefault="00476941" w:rsidP="002F3C18">
            <w:pPr>
              <w:pStyle w:val="BodyText"/>
              <w:widowControl w:val="0"/>
              <w:spacing w:before="120"/>
              <w:ind w:right="-59"/>
              <w:rPr>
                <w:rFonts w:ascii="Times New Roman" w:hAnsi="Times New Roman"/>
                <w:sz w:val="26"/>
                <w:szCs w:val="26"/>
                <w:highlight w:val="white"/>
                <w:lang w:val="en-US"/>
              </w:rPr>
            </w:pPr>
            <w:r w:rsidRPr="003076A8">
              <w:rPr>
                <w:rFonts w:ascii="Times New Roman" w:hAnsi="Times New Roman"/>
                <w:sz w:val="26"/>
                <w:szCs w:val="26"/>
                <w:highlight w:val="white"/>
                <w:lang w:val="en-US"/>
              </w:rPr>
              <w:t>90%</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&gt;90%</w:t>
            </w:r>
          </w:p>
        </w:tc>
        <w:tc>
          <w:tcPr>
            <w:tcW w:w="198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Vượt chỉ tiêu</w:t>
            </w: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3</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Tỷ lệ hồ sơ công việc cấp huyện được xử lý trên môi trường mạng</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80%</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60%</w:t>
            </w:r>
          </w:p>
        </w:tc>
        <w:tc>
          <w:tcPr>
            <w:tcW w:w="1985"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4</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Tỷ lệ hồ sơ công việc cấp xã được xử lý trên môi trường mạng</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60%</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30%</w:t>
            </w:r>
          </w:p>
        </w:tc>
        <w:tc>
          <w:tcPr>
            <w:tcW w:w="198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5</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Chế độ báo cáo, chỉ tiêu tổng hợp báo báo định kỳ và báo cáo thống kê về kinh tế - xã hội phục vụ sự lãnh đạo của Tỉnh ủy, sự chỉ đạo, điều hành của UBND tỉnh, Chủ tịch UBND tỉnh được kết nối, tích hợp, chi sẻ dữ liệu số trên Hệ thống thông tin báo cáo của Chính phủ</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100%</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100%</w:t>
            </w:r>
          </w:p>
        </w:tc>
        <w:tc>
          <w:tcPr>
            <w:tcW w:w="198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Đạt chỉ tiêu</w:t>
            </w: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6</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Hoạt động kiểm tra của cơ quan quản lý nhà nước được thực hiện thông qua môi trường số và hệ thống thông tin của cơ quan quản lý</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50%</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10%</w:t>
            </w:r>
          </w:p>
        </w:tc>
        <w:tc>
          <w:tcPr>
            <w:tcW w:w="198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b/>
                <w:sz w:val="26"/>
                <w:szCs w:val="26"/>
                <w:highlight w:val="white"/>
                <w:lang w:val="en-US"/>
              </w:rPr>
            </w:pPr>
            <w:r w:rsidRPr="003076A8">
              <w:rPr>
                <w:rFonts w:ascii="Times New Roman" w:hAnsi="Times New Roman"/>
                <w:b/>
                <w:sz w:val="26"/>
                <w:szCs w:val="26"/>
                <w:highlight w:val="white"/>
                <w:lang w:val="en-US"/>
              </w:rPr>
              <w:t>II</w:t>
            </w:r>
          </w:p>
        </w:tc>
        <w:tc>
          <w:tcPr>
            <w:tcW w:w="8900" w:type="dxa"/>
            <w:gridSpan w:val="4"/>
            <w:vAlign w:val="center"/>
          </w:tcPr>
          <w:p w:rsidR="00476941" w:rsidRPr="003076A8" w:rsidRDefault="00476941" w:rsidP="002F3C18">
            <w:pPr>
              <w:pStyle w:val="BodyText"/>
              <w:widowControl w:val="0"/>
              <w:spacing w:before="120"/>
              <w:rPr>
                <w:rFonts w:ascii="Times New Roman" w:hAnsi="Times New Roman"/>
                <w:b/>
                <w:sz w:val="26"/>
                <w:szCs w:val="26"/>
                <w:highlight w:val="white"/>
                <w:lang w:val="en-US"/>
              </w:rPr>
            </w:pPr>
            <w:r w:rsidRPr="003076A8">
              <w:rPr>
                <w:rFonts w:ascii="Times New Roman" w:hAnsi="Times New Roman"/>
                <w:b/>
                <w:sz w:val="26"/>
                <w:szCs w:val="26"/>
                <w:highlight w:val="white"/>
                <w:lang w:val="en-US"/>
              </w:rPr>
              <w:t>Phát triển kinh tế số, nâng cao năng lực cạnh tranh của nền kinh tế</w:t>
            </w: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lastRenderedPageBreak/>
              <w:t>1</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Kinh tế số chiếm 20% GRDP</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20%</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p>
        </w:tc>
        <w:tc>
          <w:tcPr>
            <w:tcW w:w="1985" w:type="dxa"/>
            <w:vMerge w:val="restart"/>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Năm 2022 chưa tính được tỷ trọng kinh tế số trong từng ngành, lĩnh vực do chưa có hướng dẫn từ các Bộ, ngành liên quan</w:t>
            </w: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2</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Tỷ trọng kinh tế số trong từng ngành, lĩnh vực</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7%</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p>
        </w:tc>
        <w:tc>
          <w:tcPr>
            <w:tcW w:w="1985" w:type="dxa"/>
            <w:vMerge/>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3</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Năng xuất lao động xã hội trung bình năm</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7%</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11,8%</w:t>
            </w:r>
          </w:p>
        </w:tc>
        <w:tc>
          <w:tcPr>
            <w:tcW w:w="198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Vượt chỉ tiêu</w:t>
            </w: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4</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Phát triển 20 Doanh nghiệp có quy mô từ 500 đến 1000 người</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20 Doanh nghiệp</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p>
          <w:p w:rsidR="00476941" w:rsidRPr="003076A8" w:rsidRDefault="00476941" w:rsidP="002F3C18">
            <w:pPr>
              <w:widowControl w:val="0"/>
              <w:jc w:val="both"/>
              <w:rPr>
                <w:sz w:val="26"/>
                <w:szCs w:val="26"/>
                <w:highlight w:val="white"/>
                <w:lang w:eastAsia="x-none"/>
              </w:rPr>
            </w:pPr>
          </w:p>
          <w:p w:rsidR="00476941" w:rsidRPr="003076A8" w:rsidRDefault="00476941" w:rsidP="002F3C18">
            <w:pPr>
              <w:widowControl w:val="0"/>
              <w:jc w:val="both"/>
              <w:rPr>
                <w:sz w:val="26"/>
                <w:szCs w:val="26"/>
                <w:highlight w:val="white"/>
                <w:lang w:eastAsia="x-none"/>
              </w:rPr>
            </w:pPr>
          </w:p>
        </w:tc>
        <w:tc>
          <w:tcPr>
            <w:tcW w:w="198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b/>
                <w:sz w:val="26"/>
                <w:szCs w:val="26"/>
                <w:highlight w:val="white"/>
                <w:lang w:val="en-US"/>
              </w:rPr>
            </w:pPr>
            <w:r w:rsidRPr="003076A8">
              <w:rPr>
                <w:rFonts w:ascii="Times New Roman" w:hAnsi="Times New Roman"/>
                <w:b/>
                <w:sz w:val="26"/>
                <w:szCs w:val="26"/>
                <w:highlight w:val="white"/>
                <w:lang w:val="en-US"/>
              </w:rPr>
              <w:t>III</w:t>
            </w:r>
          </w:p>
        </w:tc>
        <w:tc>
          <w:tcPr>
            <w:tcW w:w="8900" w:type="dxa"/>
            <w:gridSpan w:val="4"/>
            <w:vAlign w:val="center"/>
          </w:tcPr>
          <w:p w:rsidR="00476941" w:rsidRPr="003076A8" w:rsidRDefault="00476941" w:rsidP="002F3C18">
            <w:pPr>
              <w:pStyle w:val="BodyText"/>
              <w:widowControl w:val="0"/>
              <w:spacing w:before="120"/>
              <w:ind w:right="-160"/>
              <w:rPr>
                <w:rFonts w:ascii="Times New Roman" w:hAnsi="Times New Roman"/>
                <w:b/>
                <w:sz w:val="26"/>
                <w:szCs w:val="26"/>
                <w:highlight w:val="white"/>
                <w:lang w:val="en-US"/>
              </w:rPr>
            </w:pPr>
            <w:r w:rsidRPr="003076A8">
              <w:rPr>
                <w:rFonts w:ascii="Times New Roman" w:hAnsi="Times New Roman"/>
                <w:b/>
                <w:sz w:val="26"/>
                <w:szCs w:val="26"/>
                <w:highlight w:val="white"/>
                <w:lang w:val="en-US"/>
              </w:rPr>
              <w:t>Phát triển xã hội số, thu hẹp khoảng cách số</w:t>
            </w: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1</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Hạ tầng mạng băng rộng cáp quang phủ 90% hộ gia đình, 100% xã</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90% hộ gia đình, 100% xã</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98,9% xã</w:t>
            </w:r>
          </w:p>
        </w:tc>
        <w:tc>
          <w:tcPr>
            <w:tcW w:w="198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Pr>
                <w:rFonts w:ascii="Times New Roman" w:hAnsi="Times New Roman"/>
                <w:sz w:val="26"/>
                <w:szCs w:val="26"/>
                <w:highlight w:val="white"/>
                <w:lang w:val="en-US"/>
              </w:rPr>
              <w:t>Đạt chỉ tiêu</w:t>
            </w: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2</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Phổ cập dịch vụ mạng di động 4G/5G và điện thoại thông minh</w:t>
            </w:r>
          </w:p>
        </w:tc>
        <w:tc>
          <w:tcPr>
            <w:tcW w:w="1552"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Mạng 4G/5G</w:t>
            </w:r>
          </w:p>
        </w:tc>
        <w:tc>
          <w:tcPr>
            <w:tcW w:w="1955"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đang thí điểm triển khai mạng di động 5G</w:t>
            </w:r>
          </w:p>
        </w:tc>
        <w:tc>
          <w:tcPr>
            <w:tcW w:w="198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3</w:t>
            </w:r>
          </w:p>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Tỷ lệ dân số có tài khoản thanh toán điện tử</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&gt;50%</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101,9%</w:t>
            </w:r>
          </w:p>
        </w:tc>
        <w:tc>
          <w:tcPr>
            <w:tcW w:w="1985" w:type="dxa"/>
            <w:vAlign w:val="center"/>
          </w:tcPr>
          <w:p w:rsidR="00476941" w:rsidRPr="003076A8" w:rsidRDefault="00476941" w:rsidP="002F3C18">
            <w:pPr>
              <w:pStyle w:val="BodyText"/>
              <w:widowControl w:val="0"/>
              <w:spacing w:before="120"/>
              <w:ind w:right="180"/>
              <w:rPr>
                <w:rFonts w:ascii="Times New Roman" w:hAnsi="Times New Roman"/>
                <w:sz w:val="26"/>
                <w:szCs w:val="26"/>
                <w:highlight w:val="white"/>
                <w:lang w:val="en-US"/>
              </w:rPr>
            </w:pPr>
            <w:r w:rsidRPr="003076A8">
              <w:rPr>
                <w:rFonts w:ascii="Times New Roman" w:hAnsi="Times New Roman"/>
                <w:sz w:val="26"/>
                <w:szCs w:val="26"/>
                <w:highlight w:val="white"/>
                <w:lang w:val="en-US"/>
              </w:rPr>
              <w:t>Một người có nhiều tài khoản tại các ngân hàng</w:t>
            </w:r>
          </w:p>
          <w:p w:rsidR="00476941" w:rsidRPr="003076A8" w:rsidRDefault="00476941" w:rsidP="002F3C18">
            <w:pPr>
              <w:pStyle w:val="BodyText"/>
              <w:widowControl w:val="0"/>
              <w:spacing w:before="120"/>
              <w:ind w:right="180"/>
              <w:rPr>
                <w:rFonts w:ascii="Times New Roman" w:hAnsi="Times New Roman"/>
                <w:sz w:val="26"/>
                <w:szCs w:val="26"/>
                <w:highlight w:val="white"/>
                <w:lang w:val="en-US"/>
              </w:rPr>
            </w:pPr>
            <w:r w:rsidRPr="003076A8">
              <w:rPr>
                <w:rFonts w:ascii="Times New Roman" w:hAnsi="Times New Roman"/>
                <w:sz w:val="26"/>
                <w:szCs w:val="26"/>
                <w:highlight w:val="white"/>
                <w:lang w:val="en-US"/>
              </w:rPr>
              <w:t>(1.954.846/</w:t>
            </w:r>
          </w:p>
          <w:p w:rsidR="00476941" w:rsidRPr="003076A8" w:rsidRDefault="00476941" w:rsidP="002F3C18">
            <w:pPr>
              <w:pStyle w:val="BodyText"/>
              <w:widowControl w:val="0"/>
              <w:spacing w:before="120"/>
              <w:ind w:right="180"/>
              <w:rPr>
                <w:rFonts w:ascii="Times New Roman" w:hAnsi="Times New Roman"/>
                <w:sz w:val="26"/>
                <w:szCs w:val="26"/>
                <w:highlight w:val="white"/>
                <w:lang w:val="en-US"/>
              </w:rPr>
            </w:pPr>
            <w:r w:rsidRPr="003076A8">
              <w:rPr>
                <w:rFonts w:ascii="Times New Roman" w:hAnsi="Times New Roman"/>
                <w:sz w:val="26"/>
                <w:szCs w:val="26"/>
                <w:highlight w:val="white"/>
                <w:lang w:val="en-US"/>
              </w:rPr>
              <w:t>1.918.440)</w:t>
            </w:r>
          </w:p>
          <w:p w:rsidR="00476941" w:rsidRPr="003076A8" w:rsidRDefault="00476941" w:rsidP="002F3C18">
            <w:pPr>
              <w:widowControl w:val="0"/>
              <w:jc w:val="both"/>
              <w:rPr>
                <w:sz w:val="26"/>
                <w:szCs w:val="26"/>
                <w:highlight w:val="white"/>
                <w:lang w:eastAsia="x-none"/>
              </w:rPr>
            </w:pP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4</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Xây dựng nền tảng đô thị thông minh tại tỉnh</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Thành công</w:t>
            </w:r>
          </w:p>
        </w:tc>
        <w:tc>
          <w:tcPr>
            <w:tcW w:w="1955"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Hình thành đô thị thông minh tại tỉnh</w:t>
            </w:r>
          </w:p>
        </w:tc>
        <w:tc>
          <w:tcPr>
            <w:tcW w:w="1985" w:type="dxa"/>
            <w:vAlign w:val="center"/>
          </w:tcPr>
          <w:p w:rsidR="00476941" w:rsidRPr="003076A8" w:rsidRDefault="00476941" w:rsidP="002F3C18">
            <w:pPr>
              <w:pStyle w:val="BodyText"/>
              <w:widowControl w:val="0"/>
              <w:spacing w:before="120"/>
              <w:ind w:right="180"/>
              <w:rPr>
                <w:rFonts w:ascii="Times New Roman" w:hAnsi="Times New Roman"/>
                <w:sz w:val="26"/>
                <w:szCs w:val="26"/>
                <w:highlight w:val="white"/>
                <w:lang w:val="en-US"/>
              </w:rPr>
            </w:pPr>
          </w:p>
        </w:tc>
      </w:tr>
      <w:tr w:rsidR="00476941" w:rsidRPr="003076A8" w:rsidTr="002F3C18">
        <w:tc>
          <w:tcPr>
            <w:tcW w:w="564"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5</w:t>
            </w:r>
          </w:p>
        </w:tc>
        <w:tc>
          <w:tcPr>
            <w:tcW w:w="3408"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Đắk Lắk thuộc nhóm các tỉnh được xếp loại A về an toàn, anh ninh mạng theo đánh giá của Bộ Thông tin và Truyền thông</w:t>
            </w:r>
          </w:p>
        </w:tc>
        <w:tc>
          <w:tcPr>
            <w:tcW w:w="1552"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Loại A</w:t>
            </w:r>
          </w:p>
        </w:tc>
        <w:tc>
          <w:tcPr>
            <w:tcW w:w="1955" w:type="dxa"/>
            <w:vAlign w:val="center"/>
          </w:tcPr>
          <w:p w:rsidR="00476941" w:rsidRPr="003076A8" w:rsidRDefault="00476941" w:rsidP="002F3C18">
            <w:pPr>
              <w:pStyle w:val="BodyText"/>
              <w:widowControl w:val="0"/>
              <w:spacing w:before="120"/>
              <w:ind w:right="-160"/>
              <w:rPr>
                <w:rFonts w:ascii="Times New Roman" w:hAnsi="Times New Roman"/>
                <w:sz w:val="26"/>
                <w:szCs w:val="26"/>
                <w:highlight w:val="white"/>
                <w:lang w:val="en-US"/>
              </w:rPr>
            </w:pPr>
            <w:r w:rsidRPr="003076A8">
              <w:rPr>
                <w:rFonts w:ascii="Times New Roman" w:hAnsi="Times New Roman"/>
                <w:sz w:val="26"/>
                <w:szCs w:val="26"/>
                <w:highlight w:val="white"/>
                <w:lang w:val="en-US"/>
              </w:rPr>
              <w:t>Loại B</w:t>
            </w:r>
          </w:p>
          <w:p w:rsidR="00476941" w:rsidRPr="003076A8" w:rsidRDefault="00476941" w:rsidP="002F3C18">
            <w:pPr>
              <w:widowControl w:val="0"/>
              <w:jc w:val="both"/>
              <w:rPr>
                <w:highlight w:val="white"/>
                <w:lang w:eastAsia="x-none"/>
              </w:rPr>
            </w:pPr>
          </w:p>
          <w:p w:rsidR="00476941" w:rsidRPr="003076A8" w:rsidRDefault="00476941" w:rsidP="002F3C18">
            <w:pPr>
              <w:widowControl w:val="0"/>
              <w:jc w:val="both"/>
              <w:rPr>
                <w:highlight w:val="white"/>
                <w:lang w:eastAsia="x-none"/>
              </w:rPr>
            </w:pPr>
          </w:p>
          <w:p w:rsidR="00476941" w:rsidRPr="003076A8" w:rsidRDefault="00476941" w:rsidP="002F3C18">
            <w:pPr>
              <w:widowControl w:val="0"/>
              <w:jc w:val="both"/>
              <w:rPr>
                <w:highlight w:val="white"/>
                <w:lang w:eastAsia="x-none"/>
              </w:rPr>
            </w:pPr>
          </w:p>
          <w:p w:rsidR="00476941" w:rsidRPr="003076A8" w:rsidRDefault="00476941" w:rsidP="002F3C18">
            <w:pPr>
              <w:widowControl w:val="0"/>
              <w:jc w:val="both"/>
              <w:rPr>
                <w:highlight w:val="white"/>
                <w:lang w:eastAsia="x-none"/>
              </w:rPr>
            </w:pPr>
          </w:p>
          <w:p w:rsidR="00476941" w:rsidRPr="003076A8" w:rsidRDefault="00476941" w:rsidP="002F3C18">
            <w:pPr>
              <w:widowControl w:val="0"/>
              <w:jc w:val="both"/>
              <w:rPr>
                <w:highlight w:val="white"/>
                <w:lang w:eastAsia="x-none"/>
              </w:rPr>
            </w:pPr>
          </w:p>
        </w:tc>
        <w:tc>
          <w:tcPr>
            <w:tcW w:w="1985" w:type="dxa"/>
            <w:vAlign w:val="center"/>
          </w:tcPr>
          <w:p w:rsidR="00476941" w:rsidRPr="003076A8" w:rsidRDefault="00476941" w:rsidP="002F3C18">
            <w:pPr>
              <w:pStyle w:val="BodyText"/>
              <w:widowControl w:val="0"/>
              <w:spacing w:before="120"/>
              <w:rPr>
                <w:rFonts w:ascii="Times New Roman" w:hAnsi="Times New Roman"/>
                <w:sz w:val="26"/>
                <w:szCs w:val="26"/>
                <w:highlight w:val="white"/>
                <w:lang w:val="en-US"/>
              </w:rPr>
            </w:pPr>
            <w:r w:rsidRPr="003076A8">
              <w:rPr>
                <w:rFonts w:ascii="Times New Roman" w:hAnsi="Times New Roman"/>
                <w:sz w:val="26"/>
                <w:szCs w:val="26"/>
                <w:highlight w:val="white"/>
                <w:lang w:val="en-US"/>
              </w:rPr>
              <w:t>Năm 2021 tỉnh xếp loại B. Năm 2022 Bộ Thông tin và Truyền thông chưa công bố</w:t>
            </w:r>
          </w:p>
        </w:tc>
      </w:tr>
    </w:tbl>
    <w:p w:rsidR="00C0568E" w:rsidRDefault="00C0568E">
      <w:pPr>
        <w:spacing w:after="160" w:line="259" w:lineRule="auto"/>
      </w:pPr>
      <w:bookmarkStart w:id="0" w:name="_GoBack"/>
      <w:bookmarkEnd w:id="0"/>
    </w:p>
    <w:sectPr w:rsidR="00C0568E" w:rsidSect="002F3C18">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244" w:rsidRDefault="001C1244" w:rsidP="002F3C18">
      <w:r>
        <w:separator/>
      </w:r>
    </w:p>
  </w:endnote>
  <w:endnote w:type="continuationSeparator" w:id="0">
    <w:p w:rsidR="001C1244" w:rsidRDefault="001C1244" w:rsidP="002F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0"/>
    <w:family w:val="roman"/>
    <w:pitch w:val="variable"/>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244" w:rsidRDefault="001C1244" w:rsidP="002F3C18">
      <w:r>
        <w:separator/>
      </w:r>
    </w:p>
  </w:footnote>
  <w:footnote w:type="continuationSeparator" w:id="0">
    <w:p w:rsidR="001C1244" w:rsidRDefault="001C1244" w:rsidP="002F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761437"/>
      <w:docPartObj>
        <w:docPartGallery w:val="Page Numbers (Top of Page)"/>
        <w:docPartUnique/>
      </w:docPartObj>
    </w:sdtPr>
    <w:sdtEndPr>
      <w:rPr>
        <w:noProof/>
      </w:rPr>
    </w:sdtEndPr>
    <w:sdtContent>
      <w:p w:rsidR="002F3C18" w:rsidRDefault="002F3C1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2F3C18" w:rsidRDefault="002F3C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00A62"/>
    <w:multiLevelType w:val="hybridMultilevel"/>
    <w:tmpl w:val="2B082EC0"/>
    <w:lvl w:ilvl="0" w:tplc="E9CAB1C0">
      <w:numFmt w:val="bullet"/>
      <w:lvlText w:val="-"/>
      <w:lvlJc w:val="left"/>
      <w:pPr>
        <w:ind w:left="124" w:hanging="182"/>
      </w:pPr>
      <w:rPr>
        <w:rFonts w:hint="default"/>
        <w:w w:val="100"/>
        <w:lang w:val="vi" w:eastAsia="en-US" w:bidi="ar-SA"/>
      </w:rPr>
    </w:lvl>
    <w:lvl w:ilvl="1" w:tplc="C318025C">
      <w:numFmt w:val="bullet"/>
      <w:lvlText w:val="-"/>
      <w:lvlJc w:val="left"/>
      <w:pPr>
        <w:ind w:left="124" w:hanging="294"/>
      </w:pPr>
      <w:rPr>
        <w:rFonts w:ascii="Liberation Serif" w:eastAsia="Liberation Serif" w:hAnsi="Liberation Serif" w:cs="Liberation Serif" w:hint="default"/>
        <w:spacing w:val="-35"/>
        <w:w w:val="100"/>
        <w:sz w:val="28"/>
        <w:szCs w:val="28"/>
        <w:lang w:val="vi" w:eastAsia="en-US" w:bidi="ar-SA"/>
      </w:rPr>
    </w:lvl>
    <w:lvl w:ilvl="2" w:tplc="FD369A7E">
      <w:numFmt w:val="bullet"/>
      <w:lvlText w:val="•"/>
      <w:lvlJc w:val="left"/>
      <w:pPr>
        <w:ind w:left="2029" w:hanging="294"/>
      </w:pPr>
      <w:rPr>
        <w:rFonts w:hint="default"/>
        <w:lang w:val="vi" w:eastAsia="en-US" w:bidi="ar-SA"/>
      </w:rPr>
    </w:lvl>
    <w:lvl w:ilvl="3" w:tplc="5DE0B38A">
      <w:numFmt w:val="bullet"/>
      <w:lvlText w:val="•"/>
      <w:lvlJc w:val="left"/>
      <w:pPr>
        <w:ind w:left="2983" w:hanging="294"/>
      </w:pPr>
      <w:rPr>
        <w:rFonts w:hint="default"/>
        <w:lang w:val="vi" w:eastAsia="en-US" w:bidi="ar-SA"/>
      </w:rPr>
    </w:lvl>
    <w:lvl w:ilvl="4" w:tplc="452C3AF6">
      <w:numFmt w:val="bullet"/>
      <w:lvlText w:val="•"/>
      <w:lvlJc w:val="left"/>
      <w:pPr>
        <w:ind w:left="3938" w:hanging="294"/>
      </w:pPr>
      <w:rPr>
        <w:rFonts w:hint="default"/>
        <w:lang w:val="vi" w:eastAsia="en-US" w:bidi="ar-SA"/>
      </w:rPr>
    </w:lvl>
    <w:lvl w:ilvl="5" w:tplc="6996225A">
      <w:numFmt w:val="bullet"/>
      <w:lvlText w:val="•"/>
      <w:lvlJc w:val="left"/>
      <w:pPr>
        <w:ind w:left="4892" w:hanging="294"/>
      </w:pPr>
      <w:rPr>
        <w:rFonts w:hint="default"/>
        <w:lang w:val="vi" w:eastAsia="en-US" w:bidi="ar-SA"/>
      </w:rPr>
    </w:lvl>
    <w:lvl w:ilvl="6" w:tplc="413049FC">
      <w:numFmt w:val="bullet"/>
      <w:lvlText w:val="•"/>
      <w:lvlJc w:val="left"/>
      <w:pPr>
        <w:ind w:left="5847" w:hanging="294"/>
      </w:pPr>
      <w:rPr>
        <w:rFonts w:hint="default"/>
        <w:lang w:val="vi" w:eastAsia="en-US" w:bidi="ar-SA"/>
      </w:rPr>
    </w:lvl>
    <w:lvl w:ilvl="7" w:tplc="CD5AA626">
      <w:numFmt w:val="bullet"/>
      <w:lvlText w:val="•"/>
      <w:lvlJc w:val="left"/>
      <w:pPr>
        <w:ind w:left="6801" w:hanging="294"/>
      </w:pPr>
      <w:rPr>
        <w:rFonts w:hint="default"/>
        <w:lang w:val="vi" w:eastAsia="en-US" w:bidi="ar-SA"/>
      </w:rPr>
    </w:lvl>
    <w:lvl w:ilvl="8" w:tplc="A3E2A75A">
      <w:numFmt w:val="bullet"/>
      <w:lvlText w:val="•"/>
      <w:lvlJc w:val="left"/>
      <w:pPr>
        <w:ind w:left="7756" w:hanging="294"/>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941"/>
    <w:rsid w:val="0003305D"/>
    <w:rsid w:val="000457BB"/>
    <w:rsid w:val="000D1730"/>
    <w:rsid w:val="000D5D4A"/>
    <w:rsid w:val="00114340"/>
    <w:rsid w:val="001B4BF7"/>
    <w:rsid w:val="001C1244"/>
    <w:rsid w:val="001E10C1"/>
    <w:rsid w:val="001F499A"/>
    <w:rsid w:val="00225F50"/>
    <w:rsid w:val="002572BD"/>
    <w:rsid w:val="002602C0"/>
    <w:rsid w:val="002726DE"/>
    <w:rsid w:val="002F3C18"/>
    <w:rsid w:val="00330F02"/>
    <w:rsid w:val="004372FC"/>
    <w:rsid w:val="00461F77"/>
    <w:rsid w:val="00476941"/>
    <w:rsid w:val="004D2C1A"/>
    <w:rsid w:val="00587314"/>
    <w:rsid w:val="00594FFE"/>
    <w:rsid w:val="006E35C5"/>
    <w:rsid w:val="0078122C"/>
    <w:rsid w:val="007C4811"/>
    <w:rsid w:val="007E3756"/>
    <w:rsid w:val="00845E47"/>
    <w:rsid w:val="00881428"/>
    <w:rsid w:val="008C4D6F"/>
    <w:rsid w:val="008F5223"/>
    <w:rsid w:val="009520E4"/>
    <w:rsid w:val="009A2693"/>
    <w:rsid w:val="009D39C1"/>
    <w:rsid w:val="00A240E2"/>
    <w:rsid w:val="00B456C0"/>
    <w:rsid w:val="00B51310"/>
    <w:rsid w:val="00B9277E"/>
    <w:rsid w:val="00BA02F5"/>
    <w:rsid w:val="00BD61FA"/>
    <w:rsid w:val="00C04409"/>
    <w:rsid w:val="00C0568E"/>
    <w:rsid w:val="00C612DE"/>
    <w:rsid w:val="00C75CCC"/>
    <w:rsid w:val="00C806DC"/>
    <w:rsid w:val="00C92C2E"/>
    <w:rsid w:val="00C96C09"/>
    <w:rsid w:val="00CC19A4"/>
    <w:rsid w:val="00CE03EF"/>
    <w:rsid w:val="00CF24F3"/>
    <w:rsid w:val="00D23B26"/>
    <w:rsid w:val="00D45B35"/>
    <w:rsid w:val="00FA53D6"/>
    <w:rsid w:val="00FA7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94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694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476941"/>
    <w:pPr>
      <w:jc w:val="both"/>
    </w:pPr>
    <w:rPr>
      <w:rFonts w:ascii=".VnTime" w:hAnsi=".VnTime"/>
      <w:sz w:val="28"/>
      <w:szCs w:val="20"/>
      <w:lang w:val="x-none" w:eastAsia="x-none"/>
    </w:rPr>
  </w:style>
  <w:style w:type="character" w:customStyle="1" w:styleId="BodyTextChar">
    <w:name w:val="Body Text Char"/>
    <w:basedOn w:val="DefaultParagraphFont"/>
    <w:link w:val="BodyText"/>
    <w:uiPriority w:val="99"/>
    <w:rsid w:val="00476941"/>
    <w:rPr>
      <w:rFonts w:ascii=".VnTime" w:eastAsia="Times New Roman" w:hAnsi=".VnTime" w:cs="Times New Roman"/>
      <w:sz w:val="28"/>
      <w:szCs w:val="20"/>
      <w:lang w:val="x-none" w:eastAsia="x-none"/>
    </w:rPr>
  </w:style>
  <w:style w:type="paragraph" w:customStyle="1" w:styleId="Default">
    <w:name w:val="Default"/>
    <w:rsid w:val="00C056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01">
    <w:name w:val="fontstyle01"/>
    <w:rsid w:val="00B51310"/>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B51310"/>
    <w:pPr>
      <w:ind w:left="720"/>
      <w:contextualSpacing/>
    </w:pPr>
  </w:style>
  <w:style w:type="paragraph" w:styleId="Header">
    <w:name w:val="header"/>
    <w:basedOn w:val="Normal"/>
    <w:link w:val="HeaderChar"/>
    <w:uiPriority w:val="99"/>
    <w:unhideWhenUsed/>
    <w:rsid w:val="002F3C18"/>
    <w:pPr>
      <w:tabs>
        <w:tab w:val="center" w:pos="4680"/>
        <w:tab w:val="right" w:pos="9360"/>
      </w:tabs>
    </w:pPr>
  </w:style>
  <w:style w:type="character" w:customStyle="1" w:styleId="HeaderChar">
    <w:name w:val="Header Char"/>
    <w:basedOn w:val="DefaultParagraphFont"/>
    <w:link w:val="Header"/>
    <w:uiPriority w:val="99"/>
    <w:rsid w:val="002F3C1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F3C18"/>
    <w:pPr>
      <w:tabs>
        <w:tab w:val="center" w:pos="4680"/>
        <w:tab w:val="right" w:pos="9360"/>
      </w:tabs>
    </w:pPr>
  </w:style>
  <w:style w:type="character" w:customStyle="1" w:styleId="FooterChar">
    <w:name w:val="Footer Char"/>
    <w:basedOn w:val="DefaultParagraphFont"/>
    <w:link w:val="Footer"/>
    <w:uiPriority w:val="99"/>
    <w:rsid w:val="002F3C1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94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694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476941"/>
    <w:pPr>
      <w:jc w:val="both"/>
    </w:pPr>
    <w:rPr>
      <w:rFonts w:ascii=".VnTime" w:hAnsi=".VnTime"/>
      <w:sz w:val="28"/>
      <w:szCs w:val="20"/>
      <w:lang w:val="x-none" w:eastAsia="x-none"/>
    </w:rPr>
  </w:style>
  <w:style w:type="character" w:customStyle="1" w:styleId="BodyTextChar">
    <w:name w:val="Body Text Char"/>
    <w:basedOn w:val="DefaultParagraphFont"/>
    <w:link w:val="BodyText"/>
    <w:uiPriority w:val="99"/>
    <w:rsid w:val="00476941"/>
    <w:rPr>
      <w:rFonts w:ascii=".VnTime" w:eastAsia="Times New Roman" w:hAnsi=".VnTime" w:cs="Times New Roman"/>
      <w:sz w:val="28"/>
      <w:szCs w:val="20"/>
      <w:lang w:val="x-none" w:eastAsia="x-none"/>
    </w:rPr>
  </w:style>
  <w:style w:type="paragraph" w:customStyle="1" w:styleId="Default">
    <w:name w:val="Default"/>
    <w:rsid w:val="00C056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01">
    <w:name w:val="fontstyle01"/>
    <w:rsid w:val="00B51310"/>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B51310"/>
    <w:pPr>
      <w:ind w:left="720"/>
      <w:contextualSpacing/>
    </w:pPr>
  </w:style>
  <w:style w:type="paragraph" w:styleId="Header">
    <w:name w:val="header"/>
    <w:basedOn w:val="Normal"/>
    <w:link w:val="HeaderChar"/>
    <w:uiPriority w:val="99"/>
    <w:unhideWhenUsed/>
    <w:rsid w:val="002F3C18"/>
    <w:pPr>
      <w:tabs>
        <w:tab w:val="center" w:pos="4680"/>
        <w:tab w:val="right" w:pos="9360"/>
      </w:tabs>
    </w:pPr>
  </w:style>
  <w:style w:type="character" w:customStyle="1" w:styleId="HeaderChar">
    <w:name w:val="Header Char"/>
    <w:basedOn w:val="DefaultParagraphFont"/>
    <w:link w:val="Header"/>
    <w:uiPriority w:val="99"/>
    <w:rsid w:val="002F3C1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F3C18"/>
    <w:pPr>
      <w:tabs>
        <w:tab w:val="center" w:pos="4680"/>
        <w:tab w:val="right" w:pos="9360"/>
      </w:tabs>
    </w:pPr>
  </w:style>
  <w:style w:type="character" w:customStyle="1" w:styleId="FooterChar">
    <w:name w:val="Footer Char"/>
    <w:basedOn w:val="DefaultParagraphFont"/>
    <w:link w:val="Footer"/>
    <w:uiPriority w:val="99"/>
    <w:rsid w:val="002F3C1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Pham Thi Linh Nham</cp:lastModifiedBy>
  <cp:revision>11</cp:revision>
  <cp:lastPrinted>2023-07-20T01:22:00Z</cp:lastPrinted>
  <dcterms:created xsi:type="dcterms:W3CDTF">2023-06-27T14:42:00Z</dcterms:created>
  <dcterms:modified xsi:type="dcterms:W3CDTF">2023-08-07T03:43:00Z</dcterms:modified>
</cp:coreProperties>
</file>